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94" w:tblpY="-735"/>
        <w:tblW w:w="15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1"/>
        <w:gridCol w:w="5292"/>
        <w:gridCol w:w="5292"/>
      </w:tblGrid>
      <w:tr w:rsidR="0090344E" w:rsidTr="00DE347A">
        <w:trPr>
          <w:trHeight w:val="11630"/>
        </w:trPr>
        <w:tc>
          <w:tcPr>
            <w:tcW w:w="5291" w:type="dxa"/>
          </w:tcPr>
          <w:p w:rsidR="00A946B9" w:rsidRPr="004332CB" w:rsidRDefault="00846DA9" w:rsidP="00DE347A">
            <w:pPr>
              <w:jc w:val="center"/>
              <w:rPr>
                <w:b/>
              </w:rPr>
            </w:pPr>
            <w:r w:rsidRPr="004332CB">
              <w:rPr>
                <w:b/>
              </w:rPr>
              <w:t>Пять</w:t>
            </w:r>
            <w:r w:rsidR="00965D9F" w:rsidRPr="004332CB">
              <w:rPr>
                <w:b/>
              </w:rPr>
              <w:t xml:space="preserve"> причин стать слушателем програ</w:t>
            </w:r>
            <w:r w:rsidR="00711F57">
              <w:rPr>
                <w:b/>
              </w:rPr>
              <w:t>ммы «Экономическая социология: у</w:t>
            </w:r>
            <w:r w:rsidR="00965D9F" w:rsidRPr="004332CB">
              <w:rPr>
                <w:b/>
              </w:rPr>
              <w:t>правление конкуренцией»:</w:t>
            </w:r>
          </w:p>
          <w:p w:rsidR="00A946B9" w:rsidRPr="00702BEB" w:rsidRDefault="00CF6E1D" w:rsidP="00DE347A">
            <w:pPr>
              <w:pStyle w:val="a6"/>
              <w:numPr>
                <w:ilvl w:val="0"/>
                <w:numId w:val="4"/>
              </w:numPr>
              <w:ind w:left="426"/>
              <w:rPr>
                <w:b/>
              </w:rPr>
            </w:pPr>
            <w:r w:rsidRPr="00702BEB">
              <w:t>На современном рынке труда востребованы</w:t>
            </w:r>
            <w:r w:rsidR="00807CEC" w:rsidRPr="00702BEB">
              <w:t xml:space="preserve"> и конкурентны</w:t>
            </w:r>
            <w:r w:rsidRPr="00702BEB">
              <w:t xml:space="preserve"> специалисты</w:t>
            </w:r>
            <w:r w:rsidR="006B3C02" w:rsidRPr="00702BEB">
              <w:t>, обладающие</w:t>
            </w:r>
            <w:r w:rsidR="004C011F" w:rsidRPr="00702BEB">
              <w:t xml:space="preserve"> глубокими</w:t>
            </w:r>
            <w:r w:rsidR="006B3C02" w:rsidRPr="00702BEB">
              <w:t xml:space="preserve"> знаниями</w:t>
            </w:r>
            <w:r w:rsidR="004C011F" w:rsidRPr="00702BEB">
              <w:t>, кругозором</w:t>
            </w:r>
            <w:r w:rsidR="006B3C02" w:rsidRPr="00702BEB">
              <w:t xml:space="preserve"> и </w:t>
            </w:r>
            <w:r w:rsidR="00F068C6">
              <w:t>умениями</w:t>
            </w:r>
            <w:r w:rsidR="006B3C02" w:rsidRPr="00702BEB">
              <w:t xml:space="preserve"> </w:t>
            </w:r>
            <w:r w:rsidR="006B3C02" w:rsidRPr="00965B00">
              <w:rPr>
                <w:b/>
                <w:i/>
              </w:rPr>
              <w:t>в</w:t>
            </w:r>
            <w:r w:rsidR="006B3C02" w:rsidRPr="00702BEB">
              <w:rPr>
                <w:i/>
              </w:rPr>
              <w:t xml:space="preserve"> </w:t>
            </w:r>
            <w:r w:rsidR="006B3C02" w:rsidRPr="00965B00">
              <w:rPr>
                <w:b/>
                <w:i/>
              </w:rPr>
              <w:t>междисциплинарных сферах</w:t>
            </w:r>
            <w:r w:rsidR="006B3C02" w:rsidRPr="00702BEB">
              <w:rPr>
                <w:i/>
              </w:rPr>
              <w:t>.</w:t>
            </w:r>
            <w:r w:rsidR="006B3C02" w:rsidRPr="00702BEB">
              <w:t xml:space="preserve"> Социолог, специализирующийся на экономической тематике, может работать в органах власти, ответственных за реализацию социальной и экономической политики государства, в научно-исследовательских и образовательных центрах, некоммерческих организациях, бизнес-структурах.</w:t>
            </w:r>
          </w:p>
          <w:p w:rsidR="00DF0810" w:rsidRPr="00702BEB" w:rsidRDefault="00A06D22" w:rsidP="00DE347A">
            <w:pPr>
              <w:pStyle w:val="a6"/>
              <w:numPr>
                <w:ilvl w:val="0"/>
                <w:numId w:val="4"/>
              </w:numPr>
              <w:ind w:left="426"/>
            </w:pPr>
            <w:r w:rsidRPr="00702BEB">
              <w:t xml:space="preserve">Слушатели </w:t>
            </w:r>
            <w:r w:rsidR="00236C49" w:rsidRPr="00702BEB">
              <w:t xml:space="preserve">магистерской программы </w:t>
            </w:r>
            <w:r w:rsidR="007142D8" w:rsidRPr="00702BEB">
              <w:t>получают возможность</w:t>
            </w:r>
            <w:r w:rsidR="00807CEC" w:rsidRPr="00702BEB">
              <w:t xml:space="preserve"> качественно</w:t>
            </w:r>
            <w:r w:rsidR="007142D8" w:rsidRPr="00702BEB">
              <w:t xml:space="preserve"> повысить уровень своей теоретической подготовки. </w:t>
            </w:r>
            <w:r w:rsidR="00807CEC" w:rsidRPr="00965B00">
              <w:rPr>
                <w:b/>
                <w:i/>
              </w:rPr>
              <w:t>Фундаментальные знания</w:t>
            </w:r>
            <w:r w:rsidR="00DF0810" w:rsidRPr="00965B00">
              <w:rPr>
                <w:b/>
                <w:i/>
              </w:rPr>
              <w:t xml:space="preserve"> и аналитические навыки</w:t>
            </w:r>
            <w:r w:rsidR="00807CEC" w:rsidRPr="00702BEB">
              <w:t xml:space="preserve"> в области экономической социологии и управления конкуренцией</w:t>
            </w:r>
            <w:r w:rsidR="009061B7" w:rsidRPr="00702BEB">
              <w:t xml:space="preserve"> формируют основу</w:t>
            </w:r>
            <w:r w:rsidR="00DF0810" w:rsidRPr="00702BEB">
              <w:t xml:space="preserve"> для успешной профессиональной</w:t>
            </w:r>
            <w:r w:rsidR="007B1D62">
              <w:t>, научной</w:t>
            </w:r>
            <w:r w:rsidR="00DF0810" w:rsidRPr="00702BEB">
              <w:t xml:space="preserve"> карьеры</w:t>
            </w:r>
            <w:r w:rsidR="00CB3A5B" w:rsidRPr="00702BEB">
              <w:t xml:space="preserve"> и личной самор</w:t>
            </w:r>
            <w:r w:rsidR="00AB5A43" w:rsidRPr="00702BEB">
              <w:t>еализации</w:t>
            </w:r>
            <w:r w:rsidR="00DF0810" w:rsidRPr="00702BEB">
              <w:t>.</w:t>
            </w:r>
          </w:p>
          <w:p w:rsidR="00D73485" w:rsidRPr="00702BEB" w:rsidRDefault="00A04627" w:rsidP="00DE347A">
            <w:pPr>
              <w:pStyle w:val="a6"/>
              <w:numPr>
                <w:ilvl w:val="0"/>
                <w:numId w:val="4"/>
              </w:numPr>
              <w:ind w:left="426"/>
            </w:pPr>
            <w:r w:rsidRPr="00702BEB">
              <w:t>Современный мир – это б</w:t>
            </w:r>
            <w:r w:rsidR="00931A62" w:rsidRPr="00702BEB">
              <w:t xml:space="preserve">ольшое количество коммуникаций, ключ к успеху – </w:t>
            </w:r>
            <w:r w:rsidR="004902F7" w:rsidRPr="00702BEB">
              <w:t xml:space="preserve"> </w:t>
            </w:r>
            <w:r w:rsidR="007357BD">
              <w:t xml:space="preserve"> интерес к людям</w:t>
            </w:r>
            <w:r w:rsidR="007357BD" w:rsidRPr="00702BEB">
              <w:t xml:space="preserve">, </w:t>
            </w:r>
            <w:r w:rsidR="00931A62" w:rsidRPr="00702BEB">
              <w:t>открытость, активность</w:t>
            </w:r>
            <w:r w:rsidR="004902F7" w:rsidRPr="00702BEB">
              <w:t>,</w:t>
            </w:r>
            <w:r w:rsidR="00E604BE">
              <w:t xml:space="preserve"> </w:t>
            </w:r>
            <w:r w:rsidR="00931A62" w:rsidRPr="00702BEB">
              <w:t>эмпатия</w:t>
            </w:r>
            <w:r w:rsidR="004902F7" w:rsidRPr="00702BEB">
              <w:t xml:space="preserve"> и наблюдате</w:t>
            </w:r>
            <w:r w:rsidR="00931A62" w:rsidRPr="00702BEB">
              <w:t>льность</w:t>
            </w:r>
            <w:r w:rsidR="004902F7" w:rsidRPr="00702BEB">
              <w:t>, и</w:t>
            </w:r>
            <w:r w:rsidR="00931A62" w:rsidRPr="00702BEB">
              <w:t>зучение правил</w:t>
            </w:r>
            <w:r w:rsidR="004902F7" w:rsidRPr="00702BEB">
              <w:t xml:space="preserve"> нетворкинга. </w:t>
            </w:r>
            <w:r w:rsidRPr="00965B00">
              <w:rPr>
                <w:b/>
                <w:i/>
              </w:rPr>
              <w:t>Участие в анкетировании и интервьюировании</w:t>
            </w:r>
            <w:r w:rsidRPr="00702BEB">
              <w:t xml:space="preserve"> позволяет магистрантам интенсивно развивать</w:t>
            </w:r>
            <w:r w:rsidR="00846DA9" w:rsidRPr="00702BEB">
              <w:t xml:space="preserve"> разнообразные</w:t>
            </w:r>
            <w:r w:rsidRPr="00702BEB">
              <w:t xml:space="preserve"> </w:t>
            </w:r>
            <w:r w:rsidRPr="00AD2DA8">
              <w:t xml:space="preserve">коммуникативные </w:t>
            </w:r>
            <w:r w:rsidR="00531D0D" w:rsidRPr="00AD2DA8">
              <w:t>умения</w:t>
            </w:r>
            <w:r w:rsidR="00846DA9" w:rsidRPr="00702BEB">
              <w:rPr>
                <w:i/>
              </w:rPr>
              <w:t xml:space="preserve">, </w:t>
            </w:r>
            <w:r w:rsidR="00846DA9" w:rsidRPr="00702BEB">
              <w:t>быть уверенным</w:t>
            </w:r>
            <w:r w:rsidR="007357BD">
              <w:t>и</w:t>
            </w:r>
            <w:r w:rsidR="00846DA9" w:rsidRPr="00702BEB">
              <w:t xml:space="preserve"> в себе</w:t>
            </w:r>
            <w:r w:rsidRPr="00702BEB">
              <w:t xml:space="preserve">. </w:t>
            </w:r>
            <w:r w:rsidR="00975672" w:rsidRPr="00702BEB">
              <w:t xml:space="preserve"> </w:t>
            </w:r>
          </w:p>
          <w:p w:rsidR="0036075D" w:rsidRPr="00702BEB" w:rsidRDefault="00C51830" w:rsidP="00DE347A">
            <w:pPr>
              <w:pStyle w:val="a6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  <w:r w:rsidRPr="00702BEB">
              <w:t>Слушатели магистратуры изучают основы</w:t>
            </w:r>
            <w:r w:rsidR="00AE6785" w:rsidRPr="00702BEB">
              <w:t xml:space="preserve"> и</w:t>
            </w:r>
            <w:r w:rsidRPr="00702BEB">
              <w:t xml:space="preserve"> повышают квалификацию в сфере применения программы Лекта, пакетов </w:t>
            </w:r>
            <w:r w:rsidRPr="00702BEB">
              <w:rPr>
                <w:lang w:val="en-US"/>
              </w:rPr>
              <w:t>SPSS</w:t>
            </w:r>
            <w:r w:rsidRPr="00702BEB">
              <w:t xml:space="preserve"> и </w:t>
            </w:r>
            <w:r w:rsidRPr="00702BEB">
              <w:rPr>
                <w:lang w:val="en-US"/>
              </w:rPr>
              <w:t>Nvivo</w:t>
            </w:r>
            <w:r w:rsidRPr="00875857">
              <w:t xml:space="preserve"> </w:t>
            </w:r>
            <w:r w:rsidRPr="00702BEB">
              <w:t>в социологических исследованиях.</w:t>
            </w:r>
            <w:r w:rsidR="007A7706" w:rsidRPr="00702BEB">
              <w:t xml:space="preserve"> Это </w:t>
            </w:r>
            <w:r w:rsidR="004520A0" w:rsidRPr="00702BEB">
              <w:t>развивает</w:t>
            </w:r>
            <w:r w:rsidR="007A7706" w:rsidRPr="00702BEB">
              <w:t xml:space="preserve"> </w:t>
            </w:r>
            <w:r w:rsidR="007A7706" w:rsidRPr="00965B00">
              <w:rPr>
                <w:b/>
                <w:i/>
              </w:rPr>
              <w:t>навыки прикладного анализа</w:t>
            </w:r>
            <w:r w:rsidR="007A7706" w:rsidRPr="00702BEB">
              <w:t xml:space="preserve"> социально-экономических явлений и процессов.</w:t>
            </w:r>
            <w:r w:rsidRPr="00875857">
              <w:t xml:space="preserve"> </w:t>
            </w:r>
          </w:p>
          <w:p w:rsidR="00702BEB" w:rsidRPr="00BF2814" w:rsidRDefault="00413A33" w:rsidP="00DE347A">
            <w:pPr>
              <w:pStyle w:val="a6"/>
              <w:numPr>
                <w:ilvl w:val="0"/>
                <w:numId w:val="4"/>
              </w:numPr>
              <w:ind w:left="426"/>
            </w:pPr>
            <w:r w:rsidRPr="00BF2814">
              <w:t xml:space="preserve">Магистранты получают </w:t>
            </w:r>
            <w:r w:rsidRPr="00BF2814">
              <w:rPr>
                <w:i/>
              </w:rPr>
              <w:t xml:space="preserve">возможность </w:t>
            </w:r>
            <w:r w:rsidRPr="00965B00">
              <w:rPr>
                <w:b/>
                <w:i/>
              </w:rPr>
              <w:t>совершенствовать владение английским языком</w:t>
            </w:r>
            <w:r w:rsidRPr="00BF2814">
              <w:t xml:space="preserve">, </w:t>
            </w:r>
            <w:r w:rsidR="00E229DE">
              <w:t>подго</w:t>
            </w:r>
            <w:r w:rsidR="001A265D">
              <w:t xml:space="preserve">тавливая и </w:t>
            </w:r>
            <w:r w:rsidRPr="00BF2814">
              <w:t xml:space="preserve">публикуя научные статьи, взаимодействуя с партнёрами кафедры из университетов Финляндии и Шотландии. </w:t>
            </w:r>
          </w:p>
        </w:tc>
        <w:tc>
          <w:tcPr>
            <w:tcW w:w="5292" w:type="dxa"/>
          </w:tcPr>
          <w:p w:rsidR="0090344E" w:rsidRPr="007E174B" w:rsidRDefault="00C92E18" w:rsidP="00DE347A">
            <w:pPr>
              <w:jc w:val="center"/>
              <w:rPr>
                <w:b/>
                <w:sz w:val="25"/>
                <w:szCs w:val="25"/>
              </w:rPr>
            </w:pPr>
            <w:r w:rsidRPr="007E174B">
              <w:rPr>
                <w:b/>
                <w:sz w:val="25"/>
                <w:szCs w:val="25"/>
              </w:rPr>
              <w:t>Информация для справок</w:t>
            </w:r>
            <w:r w:rsidR="00463B41" w:rsidRPr="007E174B">
              <w:rPr>
                <w:b/>
                <w:sz w:val="25"/>
                <w:szCs w:val="25"/>
              </w:rPr>
              <w:t>:</w:t>
            </w:r>
          </w:p>
          <w:p w:rsidR="00C92E18" w:rsidRPr="007D2E13" w:rsidRDefault="00C92E18" w:rsidP="00DE347A">
            <w:pPr>
              <w:rPr>
                <w:sz w:val="25"/>
                <w:szCs w:val="25"/>
              </w:rPr>
            </w:pPr>
          </w:p>
          <w:p w:rsidR="000C35E5" w:rsidRDefault="00C92E18" w:rsidP="00DE347A">
            <w:pPr>
              <w:rPr>
                <w:sz w:val="25"/>
                <w:szCs w:val="25"/>
              </w:rPr>
            </w:pPr>
            <w:r w:rsidRPr="007D2E13">
              <w:rPr>
                <w:sz w:val="25"/>
                <w:szCs w:val="25"/>
              </w:rPr>
              <w:t>Кафедра «Социология проектной деятельности и проконкурентного регулирования»</w:t>
            </w:r>
            <w:r w:rsidR="005A2DD5">
              <w:rPr>
                <w:sz w:val="25"/>
                <w:szCs w:val="25"/>
              </w:rPr>
              <w:t xml:space="preserve"> </w:t>
            </w:r>
          </w:p>
          <w:p w:rsidR="000C35E5" w:rsidRPr="007D2E13" w:rsidRDefault="000C35E5" w:rsidP="00DE347A">
            <w:pPr>
              <w:rPr>
                <w:sz w:val="25"/>
                <w:szCs w:val="25"/>
              </w:rPr>
            </w:pPr>
          </w:p>
          <w:p w:rsidR="00C92E18" w:rsidRPr="003816C1" w:rsidRDefault="00C92E18" w:rsidP="00DE347A">
            <w:pPr>
              <w:rPr>
                <w:b/>
                <w:sz w:val="25"/>
                <w:szCs w:val="25"/>
              </w:rPr>
            </w:pPr>
            <w:r w:rsidRPr="003816C1">
              <w:rPr>
                <w:b/>
                <w:sz w:val="25"/>
                <w:szCs w:val="25"/>
              </w:rPr>
              <w:t xml:space="preserve">Тел. 433-84-13 </w:t>
            </w:r>
          </w:p>
          <w:p w:rsidR="001B355E" w:rsidRPr="007D2E13" w:rsidRDefault="00C92E18" w:rsidP="00DE347A">
            <w:pPr>
              <w:rPr>
                <w:sz w:val="25"/>
                <w:szCs w:val="25"/>
              </w:rPr>
            </w:pPr>
            <w:r w:rsidRPr="007D2E13">
              <w:rPr>
                <w:sz w:val="25"/>
                <w:szCs w:val="25"/>
              </w:rPr>
              <w:t xml:space="preserve">дополнительный номер *232# </w:t>
            </w:r>
          </w:p>
          <w:p w:rsidR="00C92E18" w:rsidRDefault="00C92E18" w:rsidP="00DE347A">
            <w:pPr>
              <w:rPr>
                <w:sz w:val="25"/>
                <w:szCs w:val="25"/>
              </w:rPr>
            </w:pPr>
            <w:r w:rsidRPr="007D2E13">
              <w:rPr>
                <w:sz w:val="25"/>
                <w:szCs w:val="25"/>
              </w:rPr>
              <w:t>(в тональном наборе)</w:t>
            </w:r>
          </w:p>
          <w:p w:rsidR="002B5AE5" w:rsidRPr="007D2E13" w:rsidRDefault="002B5AE5" w:rsidP="00DE347A">
            <w:pPr>
              <w:rPr>
                <w:sz w:val="25"/>
                <w:szCs w:val="25"/>
              </w:rPr>
            </w:pPr>
          </w:p>
          <w:p w:rsidR="001E622B" w:rsidRPr="007D2E13" w:rsidRDefault="002B5AE5" w:rsidP="00DE34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заведующего кафедрой – </w:t>
            </w:r>
            <w:proofErr w:type="gramStart"/>
            <w:r>
              <w:rPr>
                <w:sz w:val="25"/>
                <w:szCs w:val="25"/>
              </w:rPr>
              <w:t>к</w:t>
            </w:r>
            <w:proofErr w:type="gramEnd"/>
            <w:r>
              <w:rPr>
                <w:sz w:val="25"/>
                <w:szCs w:val="25"/>
              </w:rPr>
              <w:t>.с.н., доцент Варызгина Алла Александровна</w:t>
            </w:r>
          </w:p>
          <w:p w:rsidR="00C92E18" w:rsidRDefault="007D2E13" w:rsidP="00DE347A">
            <w:pPr>
              <w:rPr>
                <w:sz w:val="25"/>
                <w:szCs w:val="25"/>
              </w:rPr>
            </w:pPr>
            <w:r w:rsidRPr="007D2E13">
              <w:rPr>
                <w:sz w:val="25"/>
                <w:szCs w:val="25"/>
              </w:rPr>
              <w:t xml:space="preserve">Ведущий социолог – </w:t>
            </w:r>
            <w:r w:rsidR="001F4378" w:rsidRPr="007D2E13">
              <w:rPr>
                <w:sz w:val="25"/>
                <w:szCs w:val="25"/>
              </w:rPr>
              <w:t>Гурская</w:t>
            </w:r>
            <w:r>
              <w:rPr>
                <w:sz w:val="25"/>
                <w:szCs w:val="25"/>
              </w:rPr>
              <w:t xml:space="preserve"> Валентина</w:t>
            </w:r>
            <w:r w:rsidR="002B5AE5">
              <w:rPr>
                <w:sz w:val="25"/>
                <w:szCs w:val="25"/>
              </w:rPr>
              <w:t xml:space="preserve"> Васильевна</w:t>
            </w:r>
          </w:p>
          <w:p w:rsidR="00C92E18" w:rsidRPr="007D2E13" w:rsidRDefault="00B9573C" w:rsidP="00DE347A">
            <w:pPr>
              <w:rPr>
                <w:sz w:val="25"/>
                <w:szCs w:val="25"/>
              </w:rPr>
            </w:pPr>
            <w:r w:rsidRPr="007D2E13">
              <w:rPr>
                <w:bCs/>
                <w:sz w:val="25"/>
                <w:szCs w:val="25"/>
                <w:lang w:val="en-US"/>
              </w:rPr>
              <w:t>e</w:t>
            </w:r>
            <w:r w:rsidR="00C92E18" w:rsidRPr="007D2E13">
              <w:rPr>
                <w:b/>
                <w:bCs/>
                <w:sz w:val="25"/>
                <w:szCs w:val="25"/>
              </w:rPr>
              <w:t>-</w:t>
            </w:r>
            <w:r w:rsidR="00C92E18" w:rsidRPr="007D2E13">
              <w:rPr>
                <w:sz w:val="25"/>
                <w:szCs w:val="25"/>
              </w:rPr>
              <w:t>mail: </w:t>
            </w:r>
            <w:hyperlink r:id="rId5" w:history="1">
              <w:r w:rsidR="004E3DB0" w:rsidRPr="007D2E13">
                <w:rPr>
                  <w:rStyle w:val="a8"/>
                  <w:sz w:val="25"/>
                  <w:szCs w:val="25"/>
                </w:rPr>
                <w:t>spapr@fsn.unn.ru</w:t>
              </w:r>
            </w:hyperlink>
          </w:p>
          <w:p w:rsidR="00B071DB" w:rsidRPr="007D2E13" w:rsidRDefault="00B071DB" w:rsidP="00DE347A">
            <w:pPr>
              <w:rPr>
                <w:sz w:val="25"/>
                <w:szCs w:val="25"/>
              </w:rPr>
            </w:pPr>
          </w:p>
          <w:p w:rsidR="004E3DB0" w:rsidRPr="007D2E13" w:rsidRDefault="004E3DB0" w:rsidP="00DE347A">
            <w:pPr>
              <w:rPr>
                <w:sz w:val="25"/>
                <w:szCs w:val="25"/>
              </w:rPr>
            </w:pPr>
            <w:r w:rsidRPr="007D2E13">
              <w:rPr>
                <w:sz w:val="25"/>
                <w:szCs w:val="25"/>
              </w:rPr>
              <w:t xml:space="preserve">Адрес: </w:t>
            </w:r>
            <w:proofErr w:type="gramStart"/>
            <w:r w:rsidRPr="007D2E13">
              <w:rPr>
                <w:sz w:val="25"/>
                <w:szCs w:val="25"/>
              </w:rPr>
              <w:t>г</w:t>
            </w:r>
            <w:proofErr w:type="gramEnd"/>
            <w:r w:rsidRPr="007D2E13">
              <w:rPr>
                <w:sz w:val="25"/>
                <w:szCs w:val="25"/>
              </w:rPr>
              <w:t>. Нижний Новгород, Универ</w:t>
            </w:r>
            <w:r w:rsidR="001F4378" w:rsidRPr="007D2E13">
              <w:rPr>
                <w:sz w:val="25"/>
                <w:szCs w:val="25"/>
              </w:rPr>
              <w:t>ситетский переулок, 7. Ауд. 209</w:t>
            </w:r>
          </w:p>
          <w:p w:rsidR="002F5F34" w:rsidRPr="007D2E13" w:rsidRDefault="002F5F34" w:rsidP="00DE347A">
            <w:pPr>
              <w:rPr>
                <w:sz w:val="25"/>
                <w:szCs w:val="25"/>
              </w:rPr>
            </w:pPr>
          </w:p>
          <w:p w:rsidR="00B9573C" w:rsidRPr="007D2E13" w:rsidRDefault="002F5F34" w:rsidP="00DE347A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7D2E13">
              <w:rPr>
                <w:sz w:val="25"/>
                <w:szCs w:val="25"/>
              </w:rPr>
              <w:t>Заведующий кафедрой – д.с.н., доцент</w:t>
            </w:r>
            <w:r w:rsidR="001E1778">
              <w:rPr>
                <w:sz w:val="25"/>
                <w:szCs w:val="25"/>
              </w:rPr>
              <w:t>, помощник руководителя ФАС России</w:t>
            </w:r>
            <w:r w:rsidRPr="007D2E13">
              <w:rPr>
                <w:sz w:val="25"/>
                <w:szCs w:val="25"/>
              </w:rPr>
              <w:t xml:space="preserve"> Теодорович Михаил Леонидович</w:t>
            </w:r>
            <w:r w:rsidR="00B9573C" w:rsidRPr="007D2E13">
              <w:rPr>
                <w:sz w:val="25"/>
                <w:szCs w:val="25"/>
              </w:rPr>
              <w:t xml:space="preserve"> </w:t>
            </w:r>
          </w:p>
          <w:p w:rsidR="002F5F34" w:rsidRDefault="00B9573C" w:rsidP="00DE347A">
            <w:pPr>
              <w:pStyle w:val="a6"/>
              <w:rPr>
                <w:sz w:val="25"/>
                <w:szCs w:val="25"/>
              </w:rPr>
            </w:pPr>
            <w:r w:rsidRPr="007D2E13">
              <w:rPr>
                <w:bCs/>
                <w:sz w:val="25"/>
                <w:szCs w:val="25"/>
                <w:lang w:val="en-US"/>
              </w:rPr>
              <w:t>e</w:t>
            </w:r>
            <w:r w:rsidRPr="007D2E13">
              <w:rPr>
                <w:bCs/>
                <w:sz w:val="25"/>
                <w:szCs w:val="25"/>
              </w:rPr>
              <w:t>-mail:</w:t>
            </w:r>
            <w:r w:rsidRPr="007D2E13">
              <w:rPr>
                <w:sz w:val="25"/>
                <w:szCs w:val="25"/>
              </w:rPr>
              <w:t> </w:t>
            </w:r>
            <w:hyperlink r:id="rId6" w:history="1">
              <w:r w:rsidR="008220E9" w:rsidRPr="003578D2">
                <w:rPr>
                  <w:rStyle w:val="a8"/>
                  <w:sz w:val="25"/>
                  <w:szCs w:val="25"/>
                </w:rPr>
                <w:t>mt231@fsn.unn.ru</w:t>
              </w:r>
            </w:hyperlink>
          </w:p>
          <w:p w:rsidR="002F5F34" w:rsidRPr="007D2E13" w:rsidRDefault="002F5F34" w:rsidP="00DE347A">
            <w:pPr>
              <w:rPr>
                <w:sz w:val="25"/>
                <w:szCs w:val="25"/>
              </w:rPr>
            </w:pPr>
          </w:p>
          <w:p w:rsidR="00B9573C" w:rsidRPr="007D2E13" w:rsidRDefault="002F5F34" w:rsidP="00DE347A">
            <w:pPr>
              <w:pStyle w:val="a6"/>
              <w:numPr>
                <w:ilvl w:val="0"/>
                <w:numId w:val="2"/>
              </w:numPr>
              <w:rPr>
                <w:rStyle w:val="a7"/>
                <w:b w:val="0"/>
                <w:bCs w:val="0"/>
                <w:sz w:val="25"/>
                <w:szCs w:val="25"/>
              </w:rPr>
            </w:pPr>
            <w:r w:rsidRPr="007D2E13">
              <w:rPr>
                <w:sz w:val="25"/>
                <w:szCs w:val="25"/>
              </w:rPr>
              <w:t>Руководитель магистерской программы «Экономическая социология. Управление конкуренцией» – д.с.н., профессор Ивашиненко Нина Николаевна</w:t>
            </w:r>
            <w:r w:rsidR="00B9573C" w:rsidRPr="007D2E13">
              <w:rPr>
                <w:sz w:val="25"/>
                <w:szCs w:val="25"/>
              </w:rPr>
              <w:t xml:space="preserve"> </w:t>
            </w:r>
          </w:p>
          <w:p w:rsidR="002F5F34" w:rsidRPr="007D2E13" w:rsidRDefault="00B9573C" w:rsidP="00DE347A">
            <w:pPr>
              <w:pStyle w:val="a6"/>
              <w:rPr>
                <w:sz w:val="25"/>
                <w:szCs w:val="25"/>
              </w:rPr>
            </w:pPr>
            <w:r w:rsidRPr="007D2E13">
              <w:rPr>
                <w:bCs/>
                <w:sz w:val="25"/>
                <w:szCs w:val="25"/>
                <w:lang w:val="en-US"/>
              </w:rPr>
              <w:t>e</w:t>
            </w:r>
            <w:r w:rsidRPr="007D2E13">
              <w:rPr>
                <w:bCs/>
                <w:sz w:val="25"/>
                <w:szCs w:val="25"/>
              </w:rPr>
              <w:t>-mail: </w:t>
            </w:r>
            <w:hyperlink r:id="rId7" w:history="1">
              <w:r w:rsidR="00FD137E" w:rsidRPr="007D2E13">
                <w:rPr>
                  <w:rStyle w:val="a8"/>
                  <w:sz w:val="25"/>
                  <w:szCs w:val="25"/>
                </w:rPr>
                <w:t>nni@fsn.unn.ru</w:t>
              </w:r>
            </w:hyperlink>
          </w:p>
          <w:p w:rsidR="00FD137E" w:rsidRPr="007D2E13" w:rsidRDefault="00FD137E" w:rsidP="00DE347A">
            <w:pPr>
              <w:rPr>
                <w:sz w:val="25"/>
                <w:szCs w:val="25"/>
              </w:rPr>
            </w:pPr>
          </w:p>
          <w:p w:rsidR="004B4992" w:rsidRDefault="004B4992" w:rsidP="00DE347A">
            <w:pPr>
              <w:pStyle w:val="a6"/>
              <w:ind w:left="946"/>
              <w:rPr>
                <w:sz w:val="28"/>
                <w:szCs w:val="28"/>
              </w:rPr>
            </w:pPr>
          </w:p>
          <w:p w:rsidR="007D2E13" w:rsidRPr="003302FD" w:rsidRDefault="007D2E13" w:rsidP="00DE347A">
            <w:pPr>
              <w:rPr>
                <w:sz w:val="28"/>
                <w:szCs w:val="28"/>
              </w:rPr>
            </w:pPr>
          </w:p>
          <w:p w:rsidR="00F32F01" w:rsidRPr="007D2E13" w:rsidRDefault="00F32F01" w:rsidP="00DE347A">
            <w:pPr>
              <w:rPr>
                <w:sz w:val="28"/>
                <w:szCs w:val="28"/>
              </w:rPr>
            </w:pPr>
          </w:p>
          <w:p w:rsidR="00FD137E" w:rsidRDefault="0020167F" w:rsidP="00DE347A">
            <w:pPr>
              <w:pStyle w:val="a6"/>
              <w:ind w:left="94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134620</wp:posOffset>
                  </wp:positionV>
                  <wp:extent cx="504825" cy="571500"/>
                  <wp:effectExtent l="19050" t="0" r="9525" b="0"/>
                  <wp:wrapNone/>
                  <wp:docPr id="7" name="Рисунок 1" descr="https://thumbs.dreamstime.com/b/graduate-smile-14517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graduate-smile-14517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137E" w:rsidRPr="00875857" w:rsidRDefault="00FD137E" w:rsidP="00DE347A">
            <w:pPr>
              <w:pStyle w:val="a6"/>
              <w:ind w:left="123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66435">
              <w:rPr>
                <w:rFonts w:ascii="Century Gothic" w:hAnsi="Century Gothic"/>
                <w:b/>
                <w:lang w:val="en-US"/>
              </w:rPr>
              <w:t>A</w:t>
            </w:r>
            <w:r w:rsidRPr="00875857">
              <w:rPr>
                <w:rFonts w:ascii="Century Gothic" w:hAnsi="Century Gothic"/>
                <w:b/>
                <w:lang w:val="en-US"/>
              </w:rPr>
              <w:t>d cogitandum et agendum homo natus est!</w:t>
            </w:r>
          </w:p>
        </w:tc>
        <w:tc>
          <w:tcPr>
            <w:tcW w:w="5292" w:type="dxa"/>
          </w:tcPr>
          <w:p w:rsidR="0090344E" w:rsidRDefault="0039716D" w:rsidP="00DE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РФ</w:t>
            </w:r>
          </w:p>
          <w:p w:rsidR="0039716D" w:rsidRDefault="0039716D" w:rsidP="00DE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="003F4FA4">
              <w:rPr>
                <w:sz w:val="24"/>
                <w:szCs w:val="24"/>
              </w:rPr>
              <w:t xml:space="preserve"> Нижегородский государственный университет им. Н.И. Лобачевского</w:t>
            </w:r>
          </w:p>
          <w:p w:rsidR="0039716D" w:rsidRDefault="003F4FA4" w:rsidP="00DE347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117475</wp:posOffset>
                  </wp:positionV>
                  <wp:extent cx="2847975" cy="2057400"/>
                  <wp:effectExtent l="19050" t="0" r="9525" b="0"/>
                  <wp:wrapTopAndBottom/>
                  <wp:docPr id="3" name="Рисунок 1" descr="C:\Users\fil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4D67" w:rsidRDefault="003F4FA4" w:rsidP="00DE347A">
            <w:pPr>
              <w:jc w:val="center"/>
              <w:rPr>
                <w:b/>
                <w:sz w:val="28"/>
                <w:szCs w:val="28"/>
              </w:rPr>
            </w:pPr>
            <w:r w:rsidRPr="003F4FA4">
              <w:rPr>
                <w:b/>
                <w:sz w:val="28"/>
                <w:szCs w:val="28"/>
              </w:rPr>
              <w:t xml:space="preserve">Кафедра </w:t>
            </w:r>
          </w:p>
          <w:p w:rsidR="0039716D" w:rsidRDefault="003F4FA4" w:rsidP="00DE3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«Социология проектной деятельности и проконкурентного регулирования»</w:t>
            </w:r>
          </w:p>
          <w:p w:rsidR="003F4FA4" w:rsidRDefault="003F4FA4" w:rsidP="00DE347A">
            <w:pPr>
              <w:jc w:val="center"/>
              <w:rPr>
                <w:b/>
                <w:sz w:val="28"/>
                <w:szCs w:val="28"/>
              </w:rPr>
            </w:pPr>
          </w:p>
          <w:p w:rsidR="003F4FA4" w:rsidRDefault="003F4FA4" w:rsidP="00DE347A">
            <w:pPr>
              <w:rPr>
                <w:b/>
                <w:sz w:val="28"/>
                <w:szCs w:val="28"/>
              </w:rPr>
            </w:pPr>
          </w:p>
          <w:p w:rsidR="003F4FA4" w:rsidRPr="00632E72" w:rsidRDefault="003F4FA4" w:rsidP="00DE347A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32E72">
              <w:rPr>
                <w:b/>
                <w:sz w:val="28"/>
                <w:szCs w:val="28"/>
              </w:rPr>
              <w:t>Направление подготовки:</w:t>
            </w:r>
          </w:p>
          <w:p w:rsidR="003F4FA4" w:rsidRPr="00632E72" w:rsidRDefault="00711F57" w:rsidP="00DE347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«Экономическая социология: у</w:t>
            </w:r>
            <w:r w:rsidR="00E24D67" w:rsidRPr="00632E72">
              <w:rPr>
                <w:b/>
                <w:sz w:val="28"/>
                <w:szCs w:val="28"/>
              </w:rPr>
              <w:t>правление конкуренцией» (магистратура)</w:t>
            </w:r>
          </w:p>
          <w:p w:rsidR="0039716D" w:rsidRDefault="0039716D" w:rsidP="00DE347A">
            <w:pPr>
              <w:jc w:val="center"/>
              <w:rPr>
                <w:sz w:val="24"/>
                <w:szCs w:val="24"/>
              </w:rPr>
            </w:pPr>
          </w:p>
          <w:p w:rsidR="0039716D" w:rsidRPr="00F63D73" w:rsidRDefault="0039716D" w:rsidP="00DE347A">
            <w:pPr>
              <w:jc w:val="center"/>
              <w:rPr>
                <w:sz w:val="28"/>
                <w:szCs w:val="28"/>
              </w:rPr>
            </w:pPr>
          </w:p>
          <w:p w:rsidR="00630BF0" w:rsidRDefault="00630BF0" w:rsidP="00DE347A">
            <w:pPr>
              <w:jc w:val="center"/>
              <w:rPr>
                <w:sz w:val="28"/>
                <w:szCs w:val="28"/>
              </w:rPr>
            </w:pPr>
          </w:p>
          <w:p w:rsidR="00630BF0" w:rsidRDefault="00630BF0" w:rsidP="00DE347A">
            <w:pPr>
              <w:jc w:val="center"/>
              <w:rPr>
                <w:sz w:val="28"/>
                <w:szCs w:val="28"/>
              </w:rPr>
            </w:pPr>
          </w:p>
          <w:p w:rsidR="00630BF0" w:rsidRDefault="00630BF0" w:rsidP="00DE347A">
            <w:pPr>
              <w:jc w:val="center"/>
              <w:rPr>
                <w:sz w:val="28"/>
                <w:szCs w:val="28"/>
              </w:rPr>
            </w:pPr>
          </w:p>
          <w:p w:rsidR="00630BF0" w:rsidRDefault="00630BF0" w:rsidP="00DE347A">
            <w:pPr>
              <w:jc w:val="center"/>
              <w:rPr>
                <w:sz w:val="28"/>
                <w:szCs w:val="28"/>
              </w:rPr>
            </w:pPr>
          </w:p>
          <w:p w:rsidR="00DC643E" w:rsidRDefault="00DC643E" w:rsidP="00DE347A">
            <w:pPr>
              <w:jc w:val="center"/>
              <w:rPr>
                <w:sz w:val="28"/>
                <w:szCs w:val="28"/>
              </w:rPr>
            </w:pPr>
          </w:p>
          <w:p w:rsidR="0039716D" w:rsidRPr="00F63D73" w:rsidRDefault="00817854" w:rsidP="00DE347A">
            <w:pPr>
              <w:jc w:val="center"/>
              <w:rPr>
                <w:sz w:val="28"/>
                <w:szCs w:val="28"/>
              </w:rPr>
            </w:pPr>
            <w:r w:rsidRPr="00F63D73">
              <w:rPr>
                <w:sz w:val="28"/>
                <w:szCs w:val="28"/>
              </w:rPr>
              <w:t>Нижний Новгород, 2020 г.</w:t>
            </w:r>
          </w:p>
          <w:p w:rsidR="0039716D" w:rsidRPr="0039716D" w:rsidRDefault="0039716D" w:rsidP="00DE347A">
            <w:pPr>
              <w:jc w:val="center"/>
              <w:rPr>
                <w:sz w:val="24"/>
                <w:szCs w:val="24"/>
              </w:rPr>
            </w:pPr>
          </w:p>
        </w:tc>
      </w:tr>
      <w:tr w:rsidR="0020167F" w:rsidTr="00DE347A">
        <w:trPr>
          <w:trHeight w:val="10346"/>
        </w:trPr>
        <w:tc>
          <w:tcPr>
            <w:tcW w:w="5291" w:type="dxa"/>
          </w:tcPr>
          <w:p w:rsidR="005D4C09" w:rsidRDefault="005D4C09" w:rsidP="00DE347A">
            <w:pPr>
              <w:jc w:val="center"/>
              <w:rPr>
                <w:b/>
                <w:sz w:val="24"/>
                <w:szCs w:val="24"/>
              </w:rPr>
            </w:pPr>
          </w:p>
          <w:p w:rsidR="005D4C09" w:rsidRPr="009A3F53" w:rsidRDefault="00B13B70" w:rsidP="00DE347A">
            <w:pPr>
              <w:pStyle w:val="a6"/>
              <w:ind w:left="426"/>
              <w:jc w:val="center"/>
              <w:rPr>
                <w:b/>
                <w:sz w:val="24"/>
                <w:szCs w:val="24"/>
              </w:rPr>
            </w:pPr>
            <w:r w:rsidRPr="009A3F53">
              <w:rPr>
                <w:b/>
                <w:sz w:val="24"/>
                <w:szCs w:val="24"/>
              </w:rPr>
              <w:t xml:space="preserve">Уважаемые </w:t>
            </w:r>
            <w:r w:rsidR="007B24E5">
              <w:rPr>
                <w:b/>
                <w:sz w:val="24"/>
                <w:szCs w:val="24"/>
              </w:rPr>
              <w:t>будущие слушатели магистерской программы</w:t>
            </w:r>
            <w:r w:rsidR="007F6C17" w:rsidRPr="009A3F53">
              <w:rPr>
                <w:b/>
                <w:sz w:val="24"/>
                <w:szCs w:val="24"/>
              </w:rPr>
              <w:t>!</w:t>
            </w:r>
          </w:p>
          <w:p w:rsidR="009A3F53" w:rsidRDefault="009A3F53" w:rsidP="00DE347A">
            <w:pPr>
              <w:pStyle w:val="a6"/>
              <w:ind w:left="426"/>
              <w:rPr>
                <w:sz w:val="24"/>
                <w:szCs w:val="24"/>
              </w:rPr>
            </w:pPr>
          </w:p>
          <w:p w:rsidR="006573D7" w:rsidRDefault="006573D7" w:rsidP="00DE347A">
            <w:pPr>
              <w:pStyle w:val="a6"/>
              <w:ind w:left="0"/>
              <w:rPr>
                <w:sz w:val="24"/>
                <w:szCs w:val="24"/>
              </w:rPr>
            </w:pPr>
            <w:r w:rsidRPr="002A2A80">
              <w:rPr>
                <w:i/>
                <w:sz w:val="24"/>
                <w:szCs w:val="24"/>
              </w:rPr>
              <w:t>Кафедра</w:t>
            </w:r>
            <w:r w:rsidR="009A3F53">
              <w:rPr>
                <w:sz w:val="24"/>
                <w:szCs w:val="24"/>
              </w:rPr>
              <w:t xml:space="preserve"> социологии проектной деятельности и проконкурентного регулирования Факультета социальных наук </w:t>
            </w:r>
            <w:r>
              <w:rPr>
                <w:sz w:val="24"/>
                <w:szCs w:val="24"/>
              </w:rPr>
              <w:t xml:space="preserve"> </w:t>
            </w:r>
            <w:r w:rsidR="00541052">
              <w:rPr>
                <w:sz w:val="24"/>
                <w:szCs w:val="24"/>
              </w:rPr>
              <w:t>ННГУ им. Н.И. Лобачевского</w:t>
            </w:r>
            <w:r w:rsidR="007B24E5">
              <w:rPr>
                <w:sz w:val="24"/>
                <w:szCs w:val="24"/>
              </w:rPr>
              <w:t xml:space="preserve"> осуществляет подготовку магистров по направлению </w:t>
            </w:r>
            <w:r w:rsidR="00711F57">
              <w:rPr>
                <w:b/>
                <w:i/>
                <w:sz w:val="24"/>
                <w:szCs w:val="24"/>
              </w:rPr>
              <w:t>«Экономическая социология: у</w:t>
            </w:r>
            <w:r w:rsidR="007B24E5" w:rsidRPr="00811FFB">
              <w:rPr>
                <w:b/>
                <w:i/>
                <w:sz w:val="24"/>
                <w:szCs w:val="24"/>
              </w:rPr>
              <w:t>правление конкуренцией».</w:t>
            </w:r>
            <w:r w:rsidR="007B24E5">
              <w:rPr>
                <w:sz w:val="24"/>
                <w:szCs w:val="24"/>
              </w:rPr>
              <w:t xml:space="preserve"> </w:t>
            </w:r>
            <w:r w:rsidR="00541052">
              <w:rPr>
                <w:sz w:val="24"/>
                <w:szCs w:val="24"/>
              </w:rPr>
              <w:t xml:space="preserve"> </w:t>
            </w:r>
          </w:p>
          <w:p w:rsidR="00DA7724" w:rsidRDefault="00DA7724" w:rsidP="00DE347A">
            <w:pPr>
              <w:pStyle w:val="a6"/>
              <w:ind w:left="0"/>
              <w:rPr>
                <w:sz w:val="24"/>
                <w:szCs w:val="24"/>
              </w:rPr>
            </w:pPr>
          </w:p>
          <w:p w:rsidR="00C121F0" w:rsidRDefault="00DA7724" w:rsidP="00DE347A">
            <w:pPr>
              <w:pStyle w:val="a6"/>
              <w:ind w:left="0"/>
              <w:rPr>
                <w:sz w:val="24"/>
                <w:szCs w:val="24"/>
              </w:rPr>
            </w:pPr>
            <w:r w:rsidRPr="002A2A80">
              <w:rPr>
                <w:i/>
                <w:sz w:val="24"/>
                <w:szCs w:val="24"/>
              </w:rPr>
              <w:t>Поступив</w:t>
            </w:r>
            <w:r>
              <w:rPr>
                <w:sz w:val="24"/>
                <w:szCs w:val="24"/>
              </w:rPr>
              <w:t xml:space="preserve"> в магистратуру, вы сможете </w:t>
            </w:r>
            <w:r w:rsidR="000575AA">
              <w:rPr>
                <w:sz w:val="24"/>
                <w:szCs w:val="24"/>
              </w:rPr>
              <w:t xml:space="preserve">выбрать тему исследования в сфере социально-экономической проблематики и под руководством преподавателей кафедры работать над проектом в течение двух лет обучения. </w:t>
            </w:r>
            <w:r w:rsidR="00724A08">
              <w:rPr>
                <w:sz w:val="24"/>
                <w:szCs w:val="24"/>
              </w:rPr>
              <w:t xml:space="preserve"> Завершающим этапом является </w:t>
            </w:r>
            <w:r w:rsidR="00724A08" w:rsidRPr="007E174B">
              <w:rPr>
                <w:b/>
                <w:i/>
                <w:sz w:val="24"/>
                <w:szCs w:val="24"/>
              </w:rPr>
              <w:t>защита магистерской диссертации</w:t>
            </w:r>
            <w:r w:rsidR="00724A08">
              <w:rPr>
                <w:sz w:val="24"/>
                <w:szCs w:val="24"/>
              </w:rPr>
              <w:t>, подготовка диссертационного проекта подразу</w:t>
            </w:r>
            <w:r w:rsidR="00975955">
              <w:rPr>
                <w:sz w:val="24"/>
                <w:szCs w:val="24"/>
              </w:rPr>
              <w:t>мевает теоретическое изу</w:t>
            </w:r>
            <w:r w:rsidR="00724A08">
              <w:rPr>
                <w:sz w:val="24"/>
                <w:szCs w:val="24"/>
              </w:rPr>
              <w:t xml:space="preserve">чение предмета, </w:t>
            </w:r>
            <w:r w:rsidR="00975955">
              <w:rPr>
                <w:sz w:val="24"/>
                <w:szCs w:val="24"/>
              </w:rPr>
              <w:t>сбор данных и эмпирический</w:t>
            </w:r>
            <w:r w:rsidR="00724A08">
              <w:rPr>
                <w:sz w:val="24"/>
                <w:szCs w:val="24"/>
              </w:rPr>
              <w:t xml:space="preserve"> социологический</w:t>
            </w:r>
            <w:r w:rsidR="00975955">
              <w:rPr>
                <w:sz w:val="24"/>
                <w:szCs w:val="24"/>
              </w:rPr>
              <w:t xml:space="preserve"> анализ</w:t>
            </w:r>
            <w:r w:rsidR="00067EB7">
              <w:rPr>
                <w:sz w:val="24"/>
                <w:szCs w:val="24"/>
              </w:rPr>
              <w:t xml:space="preserve"> информации</w:t>
            </w:r>
            <w:r w:rsidR="00975955">
              <w:rPr>
                <w:sz w:val="24"/>
                <w:szCs w:val="24"/>
              </w:rPr>
              <w:t xml:space="preserve">. </w:t>
            </w:r>
          </w:p>
          <w:p w:rsidR="00E438CA" w:rsidRDefault="00E438CA" w:rsidP="00DE347A">
            <w:pPr>
              <w:pStyle w:val="a6"/>
              <w:ind w:left="0"/>
              <w:rPr>
                <w:sz w:val="24"/>
                <w:szCs w:val="24"/>
              </w:rPr>
            </w:pPr>
          </w:p>
          <w:p w:rsidR="00C121F0" w:rsidRDefault="004F5D6D" w:rsidP="00DE347A">
            <w:pPr>
              <w:pStyle w:val="a6"/>
              <w:ind w:left="0"/>
              <w:rPr>
                <w:sz w:val="24"/>
                <w:szCs w:val="24"/>
              </w:rPr>
            </w:pPr>
            <w:r w:rsidRPr="002A2A80">
              <w:rPr>
                <w:i/>
                <w:sz w:val="24"/>
                <w:szCs w:val="24"/>
              </w:rPr>
              <w:t>Кафедра</w:t>
            </w:r>
            <w:r>
              <w:rPr>
                <w:sz w:val="24"/>
                <w:szCs w:val="24"/>
              </w:rPr>
              <w:t xml:space="preserve"> социологии проектной деятельности и проконкурентного регулирования занимается научными исследованиями по следующим </w:t>
            </w:r>
            <w:r w:rsidRPr="007E174B">
              <w:rPr>
                <w:b/>
                <w:i/>
                <w:sz w:val="24"/>
                <w:szCs w:val="24"/>
              </w:rPr>
              <w:t>актуальным направлениям</w:t>
            </w:r>
            <w:r w:rsidRPr="007E174B">
              <w:rPr>
                <w:b/>
                <w:sz w:val="24"/>
                <w:szCs w:val="24"/>
              </w:rPr>
              <w:t>:</w:t>
            </w:r>
          </w:p>
          <w:p w:rsidR="004F5D6D" w:rsidRDefault="004C6020" w:rsidP="00DE347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измерение рыночной конкуренции / Институциональная экономика</w:t>
            </w:r>
          </w:p>
          <w:p w:rsidR="006E2D7E" w:rsidRDefault="006E2D7E" w:rsidP="00DE347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борьбы с бедностью</w:t>
            </w:r>
          </w:p>
          <w:p w:rsidR="006E2D7E" w:rsidRDefault="006E2D7E" w:rsidP="00DE347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города; Урбанистика</w:t>
            </w:r>
          </w:p>
          <w:p w:rsidR="00DA7724" w:rsidRPr="00293926" w:rsidRDefault="003609BB" w:rsidP="00DE347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Некоммерческие организации (НКО) в соврем</w:t>
            </w:r>
            <w:r w:rsidR="007602C1">
              <w:rPr>
                <w:sz w:val="24"/>
                <w:szCs w:val="24"/>
              </w:rPr>
              <w:t>енной России</w:t>
            </w:r>
          </w:p>
        </w:tc>
        <w:tc>
          <w:tcPr>
            <w:tcW w:w="5292" w:type="dxa"/>
          </w:tcPr>
          <w:p w:rsidR="005D4C09" w:rsidRPr="00334F99" w:rsidRDefault="005D4C09" w:rsidP="00DE347A">
            <w:pPr>
              <w:pStyle w:val="a6"/>
              <w:numPr>
                <w:ilvl w:val="0"/>
                <w:numId w:val="4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социологии проектной деятельности и проконкурентного регулирования формирует </w:t>
            </w:r>
            <w:r w:rsidRPr="00811FFB">
              <w:rPr>
                <w:b/>
                <w:i/>
                <w:sz w:val="24"/>
                <w:szCs w:val="24"/>
              </w:rPr>
              <w:t>уникальную исследовательскую, образовательную, консультативную  площадку</w:t>
            </w:r>
            <w:r>
              <w:rPr>
                <w:sz w:val="24"/>
                <w:szCs w:val="24"/>
              </w:rPr>
              <w:t>, где в рамках реализации проектов сотрудничают представители научного сообщества, руководители (эксперты) Федеральной антимонопольной службы России, специалисты региональных министерств и ведомств</w:t>
            </w:r>
            <w:r w:rsidR="007C7824">
              <w:rPr>
                <w:sz w:val="24"/>
                <w:szCs w:val="24"/>
              </w:rPr>
              <w:t>, прежде всего, Министерства экономического развития и инвестиций Нижегородской области</w:t>
            </w:r>
            <w:r w:rsidR="00742DB5">
              <w:rPr>
                <w:sz w:val="24"/>
                <w:szCs w:val="24"/>
              </w:rPr>
              <w:t>, активисты городских некоммерческих организаций</w:t>
            </w:r>
          </w:p>
          <w:p w:rsidR="005D4C09" w:rsidRPr="005D4C09" w:rsidRDefault="005D4C09" w:rsidP="00DE347A">
            <w:pPr>
              <w:pStyle w:val="a6"/>
              <w:numPr>
                <w:ilvl w:val="0"/>
                <w:numId w:val="4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традиционно взаимодействует с представителями </w:t>
            </w:r>
            <w:r w:rsidRPr="00811FFB">
              <w:rPr>
                <w:b/>
                <w:i/>
                <w:sz w:val="24"/>
                <w:szCs w:val="24"/>
              </w:rPr>
              <w:t>ведущих зарубежных научных структур</w:t>
            </w:r>
            <w:r>
              <w:rPr>
                <w:sz w:val="24"/>
                <w:szCs w:val="24"/>
              </w:rPr>
              <w:t xml:space="preserve">. Наши постоянные партнёры – Центр российских и евроазиатских исследований Университета Упсала (Финляндия), Колледж социальных наук Университета Глазго (Шотландия). </w:t>
            </w:r>
          </w:p>
          <w:p w:rsidR="005D4C09" w:rsidRPr="002724B8" w:rsidRDefault="009817A0" w:rsidP="00DE347A">
            <w:pPr>
              <w:pStyle w:val="a6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Уже </w:t>
            </w:r>
            <w:r w:rsidR="00055915">
              <w:rPr>
                <w:sz w:val="24"/>
                <w:szCs w:val="24"/>
              </w:rPr>
              <w:t>в течение ряда лет кафедра становится победителем грантового конкурса Министерства экономического развития и инвестиций Н</w:t>
            </w:r>
            <w:r w:rsidR="00C9724F">
              <w:rPr>
                <w:sz w:val="24"/>
                <w:szCs w:val="24"/>
              </w:rPr>
              <w:t>ижегородской области</w:t>
            </w:r>
            <w:r w:rsidR="00055915">
              <w:rPr>
                <w:sz w:val="24"/>
                <w:szCs w:val="24"/>
              </w:rPr>
              <w:t xml:space="preserve"> на организацию </w:t>
            </w:r>
            <w:r w:rsidR="00055915" w:rsidRPr="00F12E47">
              <w:rPr>
                <w:b/>
                <w:i/>
                <w:sz w:val="24"/>
                <w:szCs w:val="24"/>
              </w:rPr>
              <w:t xml:space="preserve">мониторинга удовлетворённости потребителей </w:t>
            </w:r>
            <w:r w:rsidR="00055915">
              <w:rPr>
                <w:sz w:val="24"/>
                <w:szCs w:val="24"/>
              </w:rPr>
              <w:t>качеством товаров и услуг на товарных рынках и состоянием ценовой конкуренции в Нижегородской области. В рамках проекта</w:t>
            </w:r>
            <w:r>
              <w:rPr>
                <w:sz w:val="24"/>
                <w:szCs w:val="24"/>
              </w:rPr>
              <w:t xml:space="preserve"> осуществл</w:t>
            </w:r>
            <w:r w:rsidR="00055915">
              <w:rPr>
                <w:sz w:val="24"/>
                <w:szCs w:val="24"/>
              </w:rPr>
              <w:t>яется</w:t>
            </w:r>
            <w:r>
              <w:rPr>
                <w:sz w:val="24"/>
                <w:szCs w:val="24"/>
              </w:rPr>
              <w:t xml:space="preserve"> сбор</w:t>
            </w:r>
            <w:r w:rsidR="001B49C0">
              <w:rPr>
                <w:sz w:val="24"/>
                <w:szCs w:val="24"/>
              </w:rPr>
              <w:t xml:space="preserve"> и анализ</w:t>
            </w:r>
            <w:r w:rsidR="00055915">
              <w:rPr>
                <w:sz w:val="24"/>
                <w:szCs w:val="24"/>
              </w:rPr>
              <w:t xml:space="preserve"> данных</w:t>
            </w:r>
            <w:r w:rsidR="00982439">
              <w:rPr>
                <w:sz w:val="24"/>
                <w:szCs w:val="24"/>
              </w:rPr>
              <w:t>; к сбору и первичному анализу информации привлекаются слушатели магистрат</w:t>
            </w:r>
            <w:r w:rsidR="00711F57">
              <w:rPr>
                <w:sz w:val="24"/>
                <w:szCs w:val="24"/>
              </w:rPr>
              <w:t>уры «Экономическая социология: у</w:t>
            </w:r>
            <w:r w:rsidR="00982439">
              <w:rPr>
                <w:sz w:val="24"/>
                <w:szCs w:val="24"/>
              </w:rPr>
              <w:t>правление конкуренцией».</w:t>
            </w:r>
          </w:p>
        </w:tc>
        <w:tc>
          <w:tcPr>
            <w:tcW w:w="5292" w:type="dxa"/>
          </w:tcPr>
          <w:p w:rsidR="005D4C09" w:rsidRPr="00822B4C" w:rsidRDefault="00DC1FDB" w:rsidP="00DE347A">
            <w:pPr>
              <w:pStyle w:val="a6"/>
              <w:numPr>
                <w:ilvl w:val="0"/>
                <w:numId w:val="4"/>
              </w:numPr>
              <w:ind w:left="317"/>
              <w:rPr>
                <w:sz w:val="25"/>
                <w:szCs w:val="25"/>
              </w:rPr>
            </w:pPr>
            <w:r w:rsidRPr="00822B4C">
              <w:rPr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2025650</wp:posOffset>
                  </wp:positionH>
                  <wp:positionV relativeFrom="paragraph">
                    <wp:posOffset>78740</wp:posOffset>
                  </wp:positionV>
                  <wp:extent cx="1009650" cy="1009650"/>
                  <wp:effectExtent l="19050" t="0" r="0" b="0"/>
                  <wp:wrapSquare wrapText="bothSides"/>
                  <wp:docPr id="8" name="Рисунок 4" descr="Картинки по запросу &quot;книга рисуно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книга рисуно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D28" w:rsidRPr="00822B4C">
              <w:rPr>
                <w:sz w:val="25"/>
                <w:szCs w:val="25"/>
              </w:rPr>
              <w:t xml:space="preserve">Все, кто имеет высшее образование и исследовательские интересы в сфере социально-экономической проблематики, могут пройти </w:t>
            </w:r>
            <w:r w:rsidR="002D2D28" w:rsidRPr="00822B4C">
              <w:rPr>
                <w:b/>
                <w:i/>
                <w:sz w:val="25"/>
                <w:szCs w:val="25"/>
              </w:rPr>
              <w:t>вступительное испытание</w:t>
            </w:r>
            <w:r w:rsidR="002D2D28" w:rsidRPr="00822B4C">
              <w:rPr>
                <w:sz w:val="25"/>
                <w:szCs w:val="25"/>
              </w:rPr>
              <w:t xml:space="preserve"> для поступления в магистратуру «Экономическая социология. Управление конкуренцией».</w:t>
            </w:r>
            <w:r w:rsidR="003015F8" w:rsidRPr="00822B4C">
              <w:rPr>
                <w:sz w:val="25"/>
                <w:szCs w:val="25"/>
              </w:rPr>
              <w:t xml:space="preserve"> </w:t>
            </w:r>
          </w:p>
          <w:p w:rsidR="00EA0FB0" w:rsidRPr="00822B4C" w:rsidRDefault="00EA0FB0" w:rsidP="00DE347A">
            <w:pPr>
              <w:pStyle w:val="a6"/>
              <w:ind w:left="317"/>
              <w:rPr>
                <w:sz w:val="25"/>
                <w:szCs w:val="25"/>
              </w:rPr>
            </w:pPr>
          </w:p>
          <w:p w:rsidR="00574B0A" w:rsidRPr="00822B4C" w:rsidRDefault="009F0CF5" w:rsidP="00DE347A">
            <w:pPr>
              <w:pStyle w:val="a6"/>
              <w:numPr>
                <w:ilvl w:val="0"/>
                <w:numId w:val="4"/>
              </w:numPr>
              <w:ind w:left="317"/>
              <w:rPr>
                <w:sz w:val="25"/>
                <w:szCs w:val="25"/>
              </w:rPr>
            </w:pPr>
            <w:r w:rsidRPr="00822B4C">
              <w:rPr>
                <w:sz w:val="25"/>
                <w:szCs w:val="25"/>
              </w:rPr>
              <w:t xml:space="preserve">Абитуриент имеет возможность сдать один </w:t>
            </w:r>
            <w:r w:rsidRPr="00822B4C">
              <w:rPr>
                <w:b/>
                <w:i/>
                <w:sz w:val="25"/>
                <w:szCs w:val="25"/>
              </w:rPr>
              <w:t>экзамен по специальности (Социология</w:t>
            </w:r>
            <w:r w:rsidRPr="00822B4C">
              <w:rPr>
                <w:sz w:val="25"/>
                <w:szCs w:val="25"/>
              </w:rPr>
              <w:t xml:space="preserve">). Экзамен проводится в летнее время (на выбор – </w:t>
            </w:r>
            <w:r w:rsidRPr="00822B4C">
              <w:rPr>
                <w:b/>
                <w:i/>
                <w:sz w:val="25"/>
                <w:szCs w:val="25"/>
              </w:rPr>
              <w:t>июль и</w:t>
            </w:r>
            <w:r w:rsidR="00CA7BC5" w:rsidRPr="00822B4C">
              <w:rPr>
                <w:b/>
                <w:i/>
                <w:sz w:val="25"/>
                <w:szCs w:val="25"/>
              </w:rPr>
              <w:t>ли</w:t>
            </w:r>
            <w:r w:rsidRPr="00822B4C">
              <w:rPr>
                <w:b/>
                <w:i/>
                <w:sz w:val="25"/>
                <w:szCs w:val="25"/>
              </w:rPr>
              <w:t xml:space="preserve"> август</w:t>
            </w:r>
            <w:r w:rsidRPr="00822B4C">
              <w:rPr>
                <w:sz w:val="25"/>
                <w:szCs w:val="25"/>
              </w:rPr>
              <w:t xml:space="preserve">). Программа вступительного испытания опубликована на официальном сайте ННГУ им. Н.И. Лобачевского </w:t>
            </w:r>
            <w:hyperlink r:id="rId11" w:history="1">
              <w:r w:rsidR="00A463E4" w:rsidRPr="00822B4C">
                <w:rPr>
                  <w:rStyle w:val="a8"/>
                  <w:sz w:val="25"/>
                  <w:szCs w:val="25"/>
                  <w:lang w:val="en-US"/>
                </w:rPr>
                <w:t>www</w:t>
              </w:r>
              <w:r w:rsidR="00A463E4" w:rsidRPr="00875857">
                <w:rPr>
                  <w:rStyle w:val="a8"/>
                  <w:sz w:val="25"/>
                  <w:szCs w:val="25"/>
                </w:rPr>
                <w:t>.</w:t>
              </w:r>
              <w:r w:rsidR="00A463E4" w:rsidRPr="00822B4C">
                <w:rPr>
                  <w:rStyle w:val="a8"/>
                  <w:sz w:val="25"/>
                  <w:szCs w:val="25"/>
                  <w:lang w:val="en-US"/>
                </w:rPr>
                <w:t>unn</w:t>
              </w:r>
              <w:r w:rsidR="00A463E4" w:rsidRPr="00875857">
                <w:rPr>
                  <w:rStyle w:val="a8"/>
                  <w:sz w:val="25"/>
                  <w:szCs w:val="25"/>
                </w:rPr>
                <w:t>.</w:t>
              </w:r>
              <w:r w:rsidR="00A463E4" w:rsidRPr="00822B4C">
                <w:rPr>
                  <w:rStyle w:val="a8"/>
                  <w:sz w:val="25"/>
                  <w:szCs w:val="25"/>
                  <w:lang w:val="en-US"/>
                </w:rPr>
                <w:t>ru</w:t>
              </w:r>
            </w:hyperlink>
            <w:r w:rsidR="00A463E4" w:rsidRPr="00875857">
              <w:rPr>
                <w:sz w:val="25"/>
                <w:szCs w:val="25"/>
              </w:rPr>
              <w:t xml:space="preserve"> </w:t>
            </w:r>
            <w:r w:rsidRPr="00822B4C">
              <w:rPr>
                <w:sz w:val="25"/>
                <w:szCs w:val="25"/>
              </w:rPr>
              <w:t xml:space="preserve">(Раздел «Приёмная комиссия»). </w:t>
            </w:r>
          </w:p>
          <w:p w:rsidR="00EA0FB0" w:rsidRPr="00822B4C" w:rsidRDefault="00EA0FB0" w:rsidP="00DE347A">
            <w:pPr>
              <w:rPr>
                <w:sz w:val="25"/>
                <w:szCs w:val="25"/>
              </w:rPr>
            </w:pPr>
          </w:p>
          <w:p w:rsidR="009F0CF5" w:rsidRPr="003015F8" w:rsidRDefault="00512DD4" w:rsidP="00DE347A">
            <w:pPr>
              <w:pStyle w:val="a6"/>
              <w:numPr>
                <w:ilvl w:val="0"/>
                <w:numId w:val="4"/>
              </w:numPr>
              <w:ind w:left="317"/>
              <w:rPr>
                <w:sz w:val="24"/>
                <w:szCs w:val="24"/>
              </w:rPr>
            </w:pPr>
            <w:r w:rsidRPr="00822B4C">
              <w:rPr>
                <w:sz w:val="25"/>
                <w:szCs w:val="25"/>
              </w:rPr>
              <w:t xml:space="preserve">Обучение в магистратуре осуществляется </w:t>
            </w:r>
            <w:r w:rsidRPr="00822B4C">
              <w:rPr>
                <w:b/>
                <w:i/>
                <w:sz w:val="25"/>
                <w:szCs w:val="25"/>
              </w:rPr>
              <w:t>на бюджетной основе</w:t>
            </w:r>
            <w:r w:rsidRPr="00822B4C">
              <w:rPr>
                <w:sz w:val="25"/>
                <w:szCs w:val="25"/>
              </w:rPr>
              <w:t xml:space="preserve">, с 2020 года ведётся приём на </w:t>
            </w:r>
            <w:r w:rsidRPr="00822B4C">
              <w:rPr>
                <w:b/>
                <w:i/>
                <w:sz w:val="25"/>
                <w:szCs w:val="25"/>
              </w:rPr>
              <w:t xml:space="preserve">очное </w:t>
            </w:r>
            <w:r w:rsidR="00CF0705" w:rsidRPr="00822B4C">
              <w:rPr>
                <w:b/>
                <w:i/>
                <w:sz w:val="25"/>
                <w:szCs w:val="25"/>
              </w:rPr>
              <w:t>и заочное отделения</w:t>
            </w:r>
            <w:r w:rsidR="00CF0705" w:rsidRPr="00822B4C">
              <w:rPr>
                <w:sz w:val="25"/>
                <w:szCs w:val="25"/>
              </w:rPr>
              <w:t xml:space="preserve">. Магистранты очного отделения, при </w:t>
            </w:r>
            <w:r w:rsidR="00150537" w:rsidRPr="00822B4C">
              <w:rPr>
                <w:sz w:val="25"/>
                <w:szCs w:val="25"/>
              </w:rPr>
              <w:t>необходимости</w:t>
            </w:r>
            <w:r w:rsidR="00CF0705" w:rsidRPr="00822B4C">
              <w:rPr>
                <w:sz w:val="25"/>
                <w:szCs w:val="25"/>
              </w:rPr>
              <w:t xml:space="preserve">, составляют и согласовывают с кафедрой </w:t>
            </w:r>
            <w:r w:rsidR="00CF0705" w:rsidRPr="00822B4C">
              <w:rPr>
                <w:b/>
                <w:i/>
                <w:sz w:val="25"/>
                <w:szCs w:val="25"/>
              </w:rPr>
              <w:t>индивидуальный график работы</w:t>
            </w:r>
            <w:r w:rsidR="00CF0705" w:rsidRPr="00822B4C">
              <w:rPr>
                <w:sz w:val="25"/>
                <w:szCs w:val="25"/>
              </w:rPr>
              <w:t>, предусматривающий</w:t>
            </w:r>
            <w:r w:rsidR="00150537" w:rsidRPr="00822B4C">
              <w:rPr>
                <w:sz w:val="25"/>
                <w:szCs w:val="25"/>
              </w:rPr>
              <w:t xml:space="preserve"> участие в лекциях и семинарах дистанционно.</w:t>
            </w:r>
            <w:r w:rsidR="005A660D">
              <w:rPr>
                <w:sz w:val="25"/>
                <w:szCs w:val="25"/>
              </w:rPr>
              <w:t xml:space="preserve"> Сессии на заочном отделении проводятся в летний и зимний период.</w:t>
            </w:r>
          </w:p>
        </w:tc>
      </w:tr>
    </w:tbl>
    <w:p w:rsidR="008225CE" w:rsidRDefault="00875857" w:rsidP="00DE347A"/>
    <w:sectPr w:rsidR="008225CE" w:rsidSect="00DE347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F44"/>
    <w:multiLevelType w:val="hybridMultilevel"/>
    <w:tmpl w:val="DAE4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0A92"/>
    <w:multiLevelType w:val="hybridMultilevel"/>
    <w:tmpl w:val="FBD6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F3AE6"/>
    <w:multiLevelType w:val="hybridMultilevel"/>
    <w:tmpl w:val="A8AE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2623E"/>
    <w:multiLevelType w:val="hybridMultilevel"/>
    <w:tmpl w:val="54FEE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091EF5"/>
    <w:multiLevelType w:val="hybridMultilevel"/>
    <w:tmpl w:val="0D70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6E5"/>
    <w:rsid w:val="000056F9"/>
    <w:rsid w:val="00016F70"/>
    <w:rsid w:val="00055915"/>
    <w:rsid w:val="000575AA"/>
    <w:rsid w:val="00066A7E"/>
    <w:rsid w:val="00067EB7"/>
    <w:rsid w:val="0008580B"/>
    <w:rsid w:val="00097024"/>
    <w:rsid w:val="000B36B1"/>
    <w:rsid w:val="000C3013"/>
    <w:rsid w:val="000C35E5"/>
    <w:rsid w:val="000D597B"/>
    <w:rsid w:val="000E1AC1"/>
    <w:rsid w:val="00113DB9"/>
    <w:rsid w:val="00150537"/>
    <w:rsid w:val="00167BE3"/>
    <w:rsid w:val="001A265D"/>
    <w:rsid w:val="001B355E"/>
    <w:rsid w:val="001B49C0"/>
    <w:rsid w:val="001B52ED"/>
    <w:rsid w:val="001E1778"/>
    <w:rsid w:val="001E622B"/>
    <w:rsid w:val="001F4378"/>
    <w:rsid w:val="0020167F"/>
    <w:rsid w:val="002038AA"/>
    <w:rsid w:val="00222BF8"/>
    <w:rsid w:val="00236C49"/>
    <w:rsid w:val="002402E4"/>
    <w:rsid w:val="00242928"/>
    <w:rsid w:val="00271367"/>
    <w:rsid w:val="002724B8"/>
    <w:rsid w:val="00290A5C"/>
    <w:rsid w:val="00293926"/>
    <w:rsid w:val="002A2A80"/>
    <w:rsid w:val="002B5AE5"/>
    <w:rsid w:val="002D2D28"/>
    <w:rsid w:val="002E2B63"/>
    <w:rsid w:val="002E5796"/>
    <w:rsid w:val="002F5F34"/>
    <w:rsid w:val="003015F8"/>
    <w:rsid w:val="00307DF5"/>
    <w:rsid w:val="0032681F"/>
    <w:rsid w:val="003302FD"/>
    <w:rsid w:val="00334F99"/>
    <w:rsid w:val="0036075D"/>
    <w:rsid w:val="003609BB"/>
    <w:rsid w:val="003622DD"/>
    <w:rsid w:val="0036391F"/>
    <w:rsid w:val="003816C1"/>
    <w:rsid w:val="00384E56"/>
    <w:rsid w:val="00387BC2"/>
    <w:rsid w:val="0039716D"/>
    <w:rsid w:val="003A49C2"/>
    <w:rsid w:val="003D0E6F"/>
    <w:rsid w:val="003E3871"/>
    <w:rsid w:val="003F4FA4"/>
    <w:rsid w:val="00413A33"/>
    <w:rsid w:val="00423E33"/>
    <w:rsid w:val="004332CB"/>
    <w:rsid w:val="00436BED"/>
    <w:rsid w:val="004520A0"/>
    <w:rsid w:val="00463B41"/>
    <w:rsid w:val="00464406"/>
    <w:rsid w:val="004902F7"/>
    <w:rsid w:val="0049142C"/>
    <w:rsid w:val="004B32E7"/>
    <w:rsid w:val="004B4992"/>
    <w:rsid w:val="004C011F"/>
    <w:rsid w:val="004C6020"/>
    <w:rsid w:val="004D75B3"/>
    <w:rsid w:val="004E3DB0"/>
    <w:rsid w:val="004F5D6D"/>
    <w:rsid w:val="00512DD4"/>
    <w:rsid w:val="00531D0D"/>
    <w:rsid w:val="00541052"/>
    <w:rsid w:val="005447A9"/>
    <w:rsid w:val="00566435"/>
    <w:rsid w:val="00574B0A"/>
    <w:rsid w:val="005A199F"/>
    <w:rsid w:val="005A2DD5"/>
    <w:rsid w:val="005A660D"/>
    <w:rsid w:val="005C539A"/>
    <w:rsid w:val="005D4C09"/>
    <w:rsid w:val="005E0F73"/>
    <w:rsid w:val="0060605B"/>
    <w:rsid w:val="00630BF0"/>
    <w:rsid w:val="00632E72"/>
    <w:rsid w:val="00634B90"/>
    <w:rsid w:val="006573D7"/>
    <w:rsid w:val="00661782"/>
    <w:rsid w:val="00686A86"/>
    <w:rsid w:val="006B3C02"/>
    <w:rsid w:val="006C298C"/>
    <w:rsid w:val="006C3787"/>
    <w:rsid w:val="006E2D7E"/>
    <w:rsid w:val="00702BEB"/>
    <w:rsid w:val="00711F57"/>
    <w:rsid w:val="007142D8"/>
    <w:rsid w:val="00722D65"/>
    <w:rsid w:val="00724A08"/>
    <w:rsid w:val="007357BD"/>
    <w:rsid w:val="00742DB5"/>
    <w:rsid w:val="007602C1"/>
    <w:rsid w:val="00770D19"/>
    <w:rsid w:val="00791808"/>
    <w:rsid w:val="00794337"/>
    <w:rsid w:val="007A7706"/>
    <w:rsid w:val="007B1D62"/>
    <w:rsid w:val="007B24E5"/>
    <w:rsid w:val="007C7824"/>
    <w:rsid w:val="007D2E13"/>
    <w:rsid w:val="007E174B"/>
    <w:rsid w:val="007E3819"/>
    <w:rsid w:val="007F03C8"/>
    <w:rsid w:val="007F6C17"/>
    <w:rsid w:val="00807CEC"/>
    <w:rsid w:val="00811FFB"/>
    <w:rsid w:val="00817854"/>
    <w:rsid w:val="008220E9"/>
    <w:rsid w:val="00822B4C"/>
    <w:rsid w:val="0083622A"/>
    <w:rsid w:val="00836EAA"/>
    <w:rsid w:val="00846DA9"/>
    <w:rsid w:val="00865B6A"/>
    <w:rsid w:val="00875857"/>
    <w:rsid w:val="008A06E5"/>
    <w:rsid w:val="008E1618"/>
    <w:rsid w:val="0090344E"/>
    <w:rsid w:val="009061B7"/>
    <w:rsid w:val="00931A62"/>
    <w:rsid w:val="00931D73"/>
    <w:rsid w:val="009425F7"/>
    <w:rsid w:val="0096119B"/>
    <w:rsid w:val="00965B00"/>
    <w:rsid w:val="00965D9F"/>
    <w:rsid w:val="00975672"/>
    <w:rsid w:val="00975955"/>
    <w:rsid w:val="009817A0"/>
    <w:rsid w:val="00982439"/>
    <w:rsid w:val="009A3F53"/>
    <w:rsid w:val="009F0CF5"/>
    <w:rsid w:val="00A04627"/>
    <w:rsid w:val="00A06D22"/>
    <w:rsid w:val="00A236B6"/>
    <w:rsid w:val="00A243E1"/>
    <w:rsid w:val="00A463E4"/>
    <w:rsid w:val="00A946B9"/>
    <w:rsid w:val="00A95583"/>
    <w:rsid w:val="00AB5A43"/>
    <w:rsid w:val="00AD2DA8"/>
    <w:rsid w:val="00AE2320"/>
    <w:rsid w:val="00AE6785"/>
    <w:rsid w:val="00B071DB"/>
    <w:rsid w:val="00B13B70"/>
    <w:rsid w:val="00B2392E"/>
    <w:rsid w:val="00B37B22"/>
    <w:rsid w:val="00B9573C"/>
    <w:rsid w:val="00BA5499"/>
    <w:rsid w:val="00BB36BD"/>
    <w:rsid w:val="00BB408C"/>
    <w:rsid w:val="00BB6588"/>
    <w:rsid w:val="00BE5D7C"/>
    <w:rsid w:val="00BF2814"/>
    <w:rsid w:val="00BF7414"/>
    <w:rsid w:val="00C121F0"/>
    <w:rsid w:val="00C51830"/>
    <w:rsid w:val="00C66038"/>
    <w:rsid w:val="00C92E18"/>
    <w:rsid w:val="00C9724F"/>
    <w:rsid w:val="00CA45F9"/>
    <w:rsid w:val="00CA7BC5"/>
    <w:rsid w:val="00CB3A5B"/>
    <w:rsid w:val="00CE070C"/>
    <w:rsid w:val="00CF0705"/>
    <w:rsid w:val="00CF6E1D"/>
    <w:rsid w:val="00D12471"/>
    <w:rsid w:val="00D31A4C"/>
    <w:rsid w:val="00D55BE1"/>
    <w:rsid w:val="00D73485"/>
    <w:rsid w:val="00D81E41"/>
    <w:rsid w:val="00DA7724"/>
    <w:rsid w:val="00DC1FDB"/>
    <w:rsid w:val="00DC643E"/>
    <w:rsid w:val="00DE347A"/>
    <w:rsid w:val="00DF0810"/>
    <w:rsid w:val="00E229DE"/>
    <w:rsid w:val="00E24D67"/>
    <w:rsid w:val="00E438CA"/>
    <w:rsid w:val="00E52CEB"/>
    <w:rsid w:val="00E604BE"/>
    <w:rsid w:val="00E76B4F"/>
    <w:rsid w:val="00EA0FB0"/>
    <w:rsid w:val="00EC2405"/>
    <w:rsid w:val="00F068C6"/>
    <w:rsid w:val="00F0694A"/>
    <w:rsid w:val="00F12E47"/>
    <w:rsid w:val="00F32F01"/>
    <w:rsid w:val="00F63D73"/>
    <w:rsid w:val="00FB3A1C"/>
    <w:rsid w:val="00FD0EAD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F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E72"/>
    <w:pPr>
      <w:ind w:left="720"/>
      <w:contextualSpacing/>
    </w:pPr>
  </w:style>
  <w:style w:type="character" w:styleId="a7">
    <w:name w:val="Strong"/>
    <w:basedOn w:val="a0"/>
    <w:uiPriority w:val="22"/>
    <w:qFormat/>
    <w:rsid w:val="00C92E18"/>
    <w:rPr>
      <w:b/>
      <w:bCs/>
    </w:rPr>
  </w:style>
  <w:style w:type="character" w:styleId="a8">
    <w:name w:val="Hyperlink"/>
    <w:basedOn w:val="a0"/>
    <w:uiPriority w:val="99"/>
    <w:unhideWhenUsed/>
    <w:rsid w:val="004E3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ni@fsn.un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231@fsn.unn.ru" TargetMode="External"/><Relationship Id="rId11" Type="http://schemas.openxmlformats.org/officeDocument/2006/relationships/hyperlink" Target="http://www.unn.ru" TargetMode="External"/><Relationship Id="rId5" Type="http://schemas.openxmlformats.org/officeDocument/2006/relationships/hyperlink" Target="mailto:spapr@fsn.unn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Юлия</dc:creator>
  <cp:lastModifiedBy>Lex</cp:lastModifiedBy>
  <cp:revision>292</cp:revision>
  <cp:lastPrinted>2020-02-25T08:48:00Z</cp:lastPrinted>
  <dcterms:created xsi:type="dcterms:W3CDTF">2020-02-21T05:28:00Z</dcterms:created>
  <dcterms:modified xsi:type="dcterms:W3CDTF">2020-02-25T09:36:00Z</dcterms:modified>
</cp:coreProperties>
</file>