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2" w:rsidRPr="006C0B4A" w:rsidRDefault="00AA4402" w:rsidP="006C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B4A">
        <w:rPr>
          <w:rFonts w:ascii="Times New Roman" w:hAnsi="Times New Roman" w:cs="Times New Roman"/>
          <w:b/>
          <w:sz w:val="28"/>
          <w:szCs w:val="28"/>
        </w:rPr>
        <w:t>Тест по теме «Мировой опыт институциализации комплаенс-контроля»</w:t>
      </w:r>
    </w:p>
    <w:p w:rsidR="00AA4402" w:rsidRPr="00206736" w:rsidRDefault="00AA4402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736">
        <w:rPr>
          <w:rFonts w:ascii="Times New Roman" w:hAnsi="Times New Roman" w:cs="Times New Roman"/>
          <w:i/>
          <w:sz w:val="28"/>
          <w:szCs w:val="28"/>
        </w:rPr>
        <w:t>1. Какие органы в  зарубежных странах чаще всего определяют положения антимонопольного комплаенса для бизнес-организаций:</w:t>
      </w:r>
    </w:p>
    <w:p w:rsidR="00000000" w:rsidRPr="00AA4402" w:rsidRDefault="00015345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402">
        <w:rPr>
          <w:rFonts w:ascii="Times New Roman" w:hAnsi="Times New Roman" w:cs="Times New Roman"/>
          <w:sz w:val="28"/>
          <w:szCs w:val="28"/>
        </w:rPr>
        <w:t xml:space="preserve">) </w:t>
      </w:r>
      <w:r w:rsidR="00BE5639" w:rsidRPr="00AA4402">
        <w:rPr>
          <w:rFonts w:ascii="Times New Roman" w:hAnsi="Times New Roman" w:cs="Times New Roman"/>
          <w:sz w:val="28"/>
          <w:szCs w:val="28"/>
        </w:rPr>
        <w:t>Законодательные органы</w:t>
      </w:r>
    </w:p>
    <w:p w:rsidR="00000000" w:rsidRPr="00AA4402" w:rsidRDefault="00AA4402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5639" w:rsidRPr="00AA4402">
        <w:rPr>
          <w:rFonts w:ascii="Times New Roman" w:hAnsi="Times New Roman" w:cs="Times New Roman"/>
          <w:sz w:val="28"/>
          <w:szCs w:val="28"/>
        </w:rPr>
        <w:t>Антимонопольные органы</w:t>
      </w:r>
    </w:p>
    <w:p w:rsidR="00000000" w:rsidRPr="00AA4402" w:rsidRDefault="00AA4402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5639" w:rsidRPr="00AA4402">
        <w:rPr>
          <w:rFonts w:ascii="Times New Roman" w:hAnsi="Times New Roman" w:cs="Times New Roman"/>
          <w:sz w:val="28"/>
          <w:szCs w:val="28"/>
        </w:rPr>
        <w:t>Отраслевые негосударственные органы.</w:t>
      </w:r>
    </w:p>
    <w:p w:rsidR="00AA4402" w:rsidRPr="00206736" w:rsidRDefault="00AA4402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736">
        <w:rPr>
          <w:rFonts w:ascii="Times New Roman" w:hAnsi="Times New Roman" w:cs="Times New Roman"/>
          <w:i/>
          <w:sz w:val="28"/>
          <w:szCs w:val="28"/>
        </w:rPr>
        <w:t>2. Насколько обязательный характер носят, как правило, положения о внедрении антимонопольн</w:t>
      </w:r>
      <w:r w:rsidR="008B6523" w:rsidRPr="00206736">
        <w:rPr>
          <w:rFonts w:ascii="Times New Roman" w:hAnsi="Times New Roman" w:cs="Times New Roman"/>
          <w:i/>
          <w:sz w:val="28"/>
          <w:szCs w:val="28"/>
        </w:rPr>
        <w:t>о</w:t>
      </w:r>
      <w:r w:rsidRPr="00206736">
        <w:rPr>
          <w:rFonts w:ascii="Times New Roman" w:hAnsi="Times New Roman" w:cs="Times New Roman"/>
          <w:i/>
          <w:sz w:val="28"/>
          <w:szCs w:val="28"/>
        </w:rPr>
        <w:t>го комплаенса в зарубежных странах:</w:t>
      </w:r>
    </w:p>
    <w:p w:rsidR="00AA4402" w:rsidRPr="00AA4402" w:rsidRDefault="00015345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402" w:rsidRPr="00AA4402">
        <w:rPr>
          <w:rFonts w:ascii="Times New Roman" w:hAnsi="Times New Roman" w:cs="Times New Roman"/>
          <w:sz w:val="28"/>
          <w:szCs w:val="28"/>
        </w:rPr>
        <w:t>) Обязательный характер</w:t>
      </w:r>
    </w:p>
    <w:p w:rsidR="008225CE" w:rsidRPr="00AA4402" w:rsidRDefault="00AA4402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4402">
        <w:rPr>
          <w:rFonts w:ascii="Times New Roman" w:hAnsi="Times New Roman" w:cs="Times New Roman"/>
          <w:sz w:val="28"/>
          <w:szCs w:val="28"/>
        </w:rPr>
        <w:t>) Рекомендательный характер</w:t>
      </w:r>
    </w:p>
    <w:p w:rsidR="00AA4402" w:rsidRPr="00206736" w:rsidRDefault="00AA4402" w:rsidP="00AA44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736">
        <w:rPr>
          <w:rFonts w:ascii="Times New Roman" w:hAnsi="Times New Roman" w:cs="Times New Roman"/>
          <w:i/>
          <w:sz w:val="28"/>
          <w:szCs w:val="28"/>
        </w:rPr>
        <w:t>3. Какая область комплаенса НЕ входит в тройку наиболее распространенных среди международных компаний, по данным исследования КПМГ 2016 г.?</w:t>
      </w:r>
    </w:p>
    <w:p w:rsidR="00AA4402" w:rsidRPr="00AA4402" w:rsidRDefault="00015345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402" w:rsidRPr="00AA4402">
        <w:rPr>
          <w:rFonts w:ascii="Times New Roman" w:hAnsi="Times New Roman" w:cs="Times New Roman"/>
          <w:sz w:val="28"/>
          <w:szCs w:val="28"/>
        </w:rPr>
        <w:t>) антимонопольный комплаенс;</w:t>
      </w:r>
    </w:p>
    <w:p w:rsidR="00AA4402" w:rsidRPr="00AA4402" w:rsidRDefault="00AA4402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A4402">
        <w:rPr>
          <w:rFonts w:ascii="Times New Roman" w:hAnsi="Times New Roman" w:cs="Times New Roman"/>
          <w:sz w:val="28"/>
          <w:szCs w:val="28"/>
        </w:rPr>
        <w:t>) соблюдение прав человека на рабочем месте;</w:t>
      </w:r>
    </w:p>
    <w:p w:rsidR="00AA4402" w:rsidRPr="00AA4402" w:rsidRDefault="00AA4402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4402">
        <w:rPr>
          <w:rFonts w:ascii="Times New Roman" w:hAnsi="Times New Roman" w:cs="Times New Roman"/>
          <w:sz w:val="28"/>
          <w:szCs w:val="28"/>
        </w:rPr>
        <w:t>) антикоррупционный комплаенс и соблюдение норм этики.</w:t>
      </w:r>
    </w:p>
    <w:p w:rsidR="00AA4402" w:rsidRPr="004D0209" w:rsidRDefault="00AA4402" w:rsidP="00F531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209">
        <w:rPr>
          <w:rFonts w:ascii="Times New Roman" w:hAnsi="Times New Roman" w:cs="Times New Roman"/>
          <w:i/>
          <w:sz w:val="28"/>
          <w:szCs w:val="28"/>
        </w:rPr>
        <w:t>4. По данным исследования КПМГ, функция антимонопольного комплаенса реализуется в международных компаниях чаще всего:</w:t>
      </w:r>
    </w:p>
    <w:p w:rsidR="00AA4402" w:rsidRPr="00AA4402" w:rsidRDefault="00015345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402" w:rsidRPr="00AA4402">
        <w:rPr>
          <w:rFonts w:ascii="Times New Roman" w:hAnsi="Times New Roman" w:cs="Times New Roman"/>
          <w:sz w:val="28"/>
          <w:szCs w:val="28"/>
        </w:rPr>
        <w:t>) специализированными подразделениями комплаенса;</w:t>
      </w:r>
    </w:p>
    <w:p w:rsidR="00AA4402" w:rsidRPr="00AA4402" w:rsidRDefault="00924E55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A4402" w:rsidRPr="00AA4402">
        <w:rPr>
          <w:rFonts w:ascii="Times New Roman" w:hAnsi="Times New Roman" w:cs="Times New Roman"/>
          <w:sz w:val="28"/>
          <w:szCs w:val="28"/>
        </w:rPr>
        <w:t>) совместно подразделениями комплаенса и другими подразделениями;</w:t>
      </w:r>
    </w:p>
    <w:p w:rsidR="00AA4402" w:rsidRPr="00AA4402" w:rsidRDefault="00924E55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4402" w:rsidRPr="00AA4402">
        <w:rPr>
          <w:rFonts w:ascii="Times New Roman" w:hAnsi="Times New Roman" w:cs="Times New Roman"/>
          <w:sz w:val="28"/>
          <w:szCs w:val="28"/>
        </w:rPr>
        <w:t>) другими подразделениями.</w:t>
      </w:r>
    </w:p>
    <w:p w:rsidR="00AA4402" w:rsidRPr="004D0209" w:rsidRDefault="00AA4402" w:rsidP="008B65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209">
        <w:rPr>
          <w:rFonts w:ascii="Times New Roman" w:hAnsi="Times New Roman" w:cs="Times New Roman"/>
          <w:i/>
          <w:sz w:val="28"/>
          <w:szCs w:val="28"/>
        </w:rPr>
        <w:t xml:space="preserve">5. По данным исследования КПМГ, функция </w:t>
      </w:r>
      <w:proofErr w:type="gramStart"/>
      <w:r w:rsidRPr="004D0209">
        <w:rPr>
          <w:rFonts w:ascii="Times New Roman" w:hAnsi="Times New Roman" w:cs="Times New Roman"/>
          <w:i/>
          <w:sz w:val="28"/>
          <w:szCs w:val="28"/>
        </w:rPr>
        <w:t>комплаенса</w:t>
      </w:r>
      <w:proofErr w:type="gramEnd"/>
      <w:r w:rsidRPr="004D0209">
        <w:rPr>
          <w:rFonts w:ascii="Times New Roman" w:hAnsi="Times New Roman" w:cs="Times New Roman"/>
          <w:i/>
          <w:sz w:val="28"/>
          <w:szCs w:val="28"/>
        </w:rPr>
        <w:t xml:space="preserve"> в какой области осуществляется чаще всего специализированными подразделениями комплаенса: </w:t>
      </w:r>
    </w:p>
    <w:p w:rsidR="00AA4402" w:rsidRPr="00AA4402" w:rsidRDefault="00015345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A4402" w:rsidRPr="00AA4402">
        <w:rPr>
          <w:rFonts w:ascii="Times New Roman" w:hAnsi="Times New Roman" w:cs="Times New Roman"/>
          <w:sz w:val="28"/>
          <w:szCs w:val="28"/>
        </w:rPr>
        <w:t>) антимонопольный комплаенс;</w:t>
      </w:r>
    </w:p>
    <w:p w:rsidR="00AA4402" w:rsidRPr="00AA4402" w:rsidRDefault="008B6523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A4402" w:rsidRPr="00AA4402">
        <w:rPr>
          <w:rFonts w:ascii="Times New Roman" w:hAnsi="Times New Roman" w:cs="Times New Roman"/>
          <w:sz w:val="28"/>
          <w:szCs w:val="28"/>
        </w:rPr>
        <w:t>) недопущение торговли инсайдерской информацией и манипулирования рынком;</w:t>
      </w:r>
    </w:p>
    <w:p w:rsidR="00AA4402" w:rsidRPr="00AA4402" w:rsidRDefault="008B6523" w:rsidP="00AA4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4402" w:rsidRPr="00AA4402">
        <w:rPr>
          <w:rFonts w:ascii="Times New Roman" w:hAnsi="Times New Roman" w:cs="Times New Roman"/>
          <w:sz w:val="28"/>
          <w:szCs w:val="28"/>
        </w:rPr>
        <w:t>) антикоррупционный комплаенс и соблюдение норм этики.</w:t>
      </w:r>
    </w:p>
    <w:p w:rsidR="00AA4402" w:rsidRDefault="00AA4402" w:rsidP="00AA4402"/>
    <w:sectPr w:rsidR="00AA4402" w:rsidSect="00AA44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D6554"/>
    <w:multiLevelType w:val="hybridMultilevel"/>
    <w:tmpl w:val="141CEF68"/>
    <w:lvl w:ilvl="0" w:tplc="ECD2B7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54F8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0EB3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2BEF2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F708B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9623E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E62C31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352F8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D18E5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402"/>
    <w:rsid w:val="00015345"/>
    <w:rsid w:val="00206736"/>
    <w:rsid w:val="004D0209"/>
    <w:rsid w:val="006407BF"/>
    <w:rsid w:val="006C0B4A"/>
    <w:rsid w:val="006D157F"/>
    <w:rsid w:val="008B6523"/>
    <w:rsid w:val="00924E55"/>
    <w:rsid w:val="0096119B"/>
    <w:rsid w:val="00AA4402"/>
    <w:rsid w:val="00BE5639"/>
    <w:rsid w:val="00BF7414"/>
    <w:rsid w:val="00CE1630"/>
    <w:rsid w:val="00F5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87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16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21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>Krokoz™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Юлия</dc:creator>
  <cp:lastModifiedBy>Софронова Юлия</cp:lastModifiedBy>
  <cp:revision>11</cp:revision>
  <dcterms:created xsi:type="dcterms:W3CDTF">2019-12-11T17:45:00Z</dcterms:created>
  <dcterms:modified xsi:type="dcterms:W3CDTF">2019-12-11T17:54:00Z</dcterms:modified>
</cp:coreProperties>
</file>